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4A" w:rsidRDefault="00746D4A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746D4A" w:rsidRDefault="00746D4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46D4A" w:rsidRDefault="00746D4A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46D4A" w:rsidRPr="00F83F0C" w:rsidRDefault="00746D4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CUNG CẤP ĐIỆN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: 16CĐ –ĐCN 1,2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Khoá :16CĐ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746D4A" w:rsidRPr="00F83F0C" w:rsidRDefault="00746D4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học:2017 - 2018</w:t>
                            </w: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46D4A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46D4A" w:rsidRPr="000F7999" w:rsidRDefault="00746D4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746D4A" w:rsidRDefault="00746D4A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746D4A" w:rsidRDefault="00746D4A" w:rsidP="007C2F3A">
                      <w:pPr>
                        <w:rPr>
                          <w:lang w:val="fr-FR"/>
                        </w:rPr>
                      </w:pPr>
                    </w:p>
                    <w:p w:rsidR="00746D4A" w:rsidRDefault="00746D4A" w:rsidP="007C2F3A">
                      <w:pPr>
                        <w:rPr>
                          <w:lang w:val="fr-FR"/>
                        </w:rPr>
                      </w:pPr>
                    </w:p>
                    <w:p w:rsidR="00746D4A" w:rsidRDefault="00746D4A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746D4A" w:rsidRDefault="00746D4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46D4A" w:rsidRPr="00F83F0C" w:rsidRDefault="00746D4A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CUNG CẤP ĐIỆN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: 16CĐ –ĐCN 1,2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Khoá :16CĐ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746D4A" w:rsidRPr="00F83F0C" w:rsidRDefault="00746D4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học:2017 - 2018</w:t>
                      </w: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46D4A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46D4A" w:rsidRPr="000F7999" w:rsidRDefault="00746D4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407F0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7C2F3A" w:rsidRPr="00407F0A" w:rsidRDefault="00407F0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thống cung cấp điện</w:t>
                  </w:r>
                </w:p>
                <w:p w:rsidR="007C2F3A" w:rsidRDefault="00407F0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III. Một số yêu cầu cơ bản của hệ thống điện.</w:t>
                  </w:r>
                </w:p>
                <w:p w:rsidR="007C2F3A" w:rsidRDefault="00407F0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C037DF" w:rsidRPr="00C037DF" w:rsidRDefault="00C037DF" w:rsidP="002A4F2A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Nhà máy nhiệt điện</w:t>
                  </w:r>
                </w:p>
                <w:p w:rsid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7C2F3A" w:rsidRPr="007C2F3A" w:rsidRDefault="007C2F3A" w:rsidP="002A4F2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2A4F2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2A4F2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lastRenderedPageBreak/>
                    <w:t>Phụ tải tháng</w:t>
                  </w:r>
                </w:p>
                <w:p w:rsidR="00F97E6B" w:rsidRDefault="00F97E6B" w:rsidP="002A4F2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F97E6B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F97E6B" w:rsidRPr="00F97E6B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F97E6B" w:rsidRPr="00F97E6B" w:rsidRDefault="00F97E6B" w:rsidP="002A4F2A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đường dây có một phụ tải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2A4F2A" w:rsidRDefault="002A4F2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I. Giới thiệu mục đích,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ý nghĩa và cơ sở tính toán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pháp thuyết trình diễn 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                         </w:t>
                  </w: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2A4F2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 w:rsidR="00681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I. Giới thiệu mục đích,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ý nghĩa và cơ sở tính toán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pháp thuyết trình diễn 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2A4F2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Giới thiệu mục đích, ý nghĩa và cơ sở tính </w:t>
                  </w: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toán</w:t>
                  </w:r>
                </w:p>
                <w:p w:rsidR="007C2F3A" w:rsidRPr="00B17744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7C2F3A" w:rsidRPr="007C2F3A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giải.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2A4F2A" w:rsidP="002A4F2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2A4F2A" w:rsidRDefault="007C2F3A" w:rsidP="002A4F2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2A4F2A">
        <w:trPr>
          <w:trHeight w:val="67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2A4F2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2A4F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2A4F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2A4F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2A4F2A">
        <w:trPr>
          <w:trHeight w:val="48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dây dẫn theo điều kiện tổn hao kim loại 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  <w:r w:rsidR="00D9798D" w:rsidRPr="002E489B"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Tính toán chi phí tổn thất trong năm và 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ụ và yêu cầu 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2A4F2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33" w:rsidRDefault="001B1333" w:rsidP="00E95C85">
      <w:pPr>
        <w:spacing w:after="0" w:line="240" w:lineRule="auto"/>
      </w:pPr>
      <w:r>
        <w:separator/>
      </w:r>
    </w:p>
  </w:endnote>
  <w:endnote w:type="continuationSeparator" w:id="0">
    <w:p w:rsidR="001B1333" w:rsidRDefault="001B1333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33" w:rsidRDefault="001B1333" w:rsidP="00E95C85">
      <w:pPr>
        <w:spacing w:after="0" w:line="240" w:lineRule="auto"/>
      </w:pPr>
      <w:r>
        <w:separator/>
      </w:r>
    </w:p>
  </w:footnote>
  <w:footnote w:type="continuationSeparator" w:id="0">
    <w:p w:rsidR="001B1333" w:rsidRDefault="001B1333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133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4F2A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35</Pages>
  <Words>4006</Words>
  <Characters>22838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2017-11-25T01:41:00Z</dcterms:created>
  <dcterms:modified xsi:type="dcterms:W3CDTF">2018-10-05T13:49:00Z</dcterms:modified>
</cp:coreProperties>
</file>